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2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2"/>
        <w:gridCol w:w="57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4" w:type="dxa"/>
          </w:tcPr>
          <w:p>
            <w:pPr>
              <w:spacing w:after="0" w:line="240" w:lineRule="auto"/>
              <w:ind w:hanging="53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TRƯỜNG THCS ĐỨC GIANG</w:t>
            </w:r>
          </w:p>
          <w:p>
            <w:pPr>
              <w:spacing w:after="0" w:line="240" w:lineRule="auto"/>
              <w:ind w:hanging="53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Tổ khoa học xã hội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52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ĐỀ KIỂM TRA HỌC KÌ I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MÔN: LỊCH SỬ và ĐỊA LÍ 8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Năm học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 xml:space="preserve">23 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val="vi-VN"/>
              </w:rPr>
              <w:t>– 20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t>24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Thời gian làm bài: 60 phút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MỤC TIÊU</w:t>
      </w:r>
      <w:r>
        <w:rPr>
          <w:rFonts w:ascii="Times New Roman" w:hAnsi="Times New Roman" w:cs="Times New Roman"/>
          <w:sz w:val="28"/>
          <w:szCs w:val="28"/>
        </w:rPr>
        <w:t xml:space="preserve"> 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Yêu cầu cần đạt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1. Kiến thức</w:t>
      </w:r>
      <w:r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>
      <w:pPr>
        <w:pStyle w:val="10"/>
        <w:ind w:left="57"/>
        <w:rPr>
          <w:sz w:val="28"/>
          <w:szCs w:val="28"/>
        </w:rPr>
      </w:pPr>
      <w:r>
        <w:rPr>
          <w:sz w:val="28"/>
          <w:szCs w:val="28"/>
        </w:rPr>
        <w:t>* Phân môn Địa Lí</w:t>
      </w:r>
    </w:p>
    <w:p>
      <w:pPr>
        <w:pStyle w:val="10"/>
        <w:ind w:left="57"/>
        <w:rPr>
          <w:sz w:val="28"/>
          <w:szCs w:val="28"/>
        </w:rPr>
      </w:pPr>
      <w:r>
        <w:rPr>
          <w:sz w:val="28"/>
          <w:szCs w:val="28"/>
        </w:rPr>
        <w:t xml:space="preserve">HS biết  </w:t>
      </w:r>
    </w:p>
    <w:p>
      <w:pPr>
        <w:pStyle w:val="10"/>
        <w:tabs>
          <w:tab w:val="left" w:pos="609"/>
        </w:tabs>
        <w:ind w:left="57" w:right="45"/>
        <w:rPr>
          <w:sz w:val="28"/>
          <w:szCs w:val="28"/>
        </w:rPr>
      </w:pPr>
      <w:r>
        <w:rPr>
          <w:sz w:val="28"/>
          <w:szCs w:val="28"/>
        </w:rPr>
        <w:t>HS hiểu</w:t>
      </w:r>
    </w:p>
    <w:p>
      <w:pPr>
        <w:pStyle w:val="10"/>
        <w:tabs>
          <w:tab w:val="left" w:pos="609"/>
        </w:tabs>
        <w:ind w:left="57"/>
        <w:rPr>
          <w:sz w:val="28"/>
          <w:szCs w:val="28"/>
        </w:rPr>
      </w:pPr>
      <w:r>
        <w:rPr>
          <w:sz w:val="28"/>
          <w:szCs w:val="28"/>
        </w:rPr>
        <w:t xml:space="preserve">HS vận dụng kiến thức đã học để 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Phân môn Sử </w:t>
      </w:r>
    </w:p>
    <w:p>
      <w:pPr>
        <w:spacing w:after="0"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HS biết</w:t>
      </w:r>
    </w:p>
    <w:p>
      <w:pPr>
        <w:widowControl w:val="0"/>
        <w:suppressAutoHyphens/>
        <w:spacing w:after="0"/>
        <w:jc w:val="both"/>
        <w:rPr>
          <w:rFonts w:ascii="Times New Roman" w:hAnsi="Times New Roman" w:eastAsia="Times New Roman" w:cs="Times New Roman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– Kể lại được những nhân vật tiêu biểu, những mốc thời gian, những giai đoạn phát triển của Đông Nam Á và Việt Nam </w:t>
      </w:r>
    </w:p>
    <w:p>
      <w:pPr>
        <w:widowControl w:val="0"/>
        <w:suppressAutoHyphens/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– Trình bày được các hoạt động, các cuộc xung đột; Các sự kiện ở </w:t>
      </w:r>
      <w:r>
        <w:rPr>
          <w:rFonts w:ascii="Times New Roman" w:hAnsi="Times New Roman" w:eastAsia="Times New Roman" w:cs="Times New Roman"/>
          <w:color w:val="000000" w:themeColor="text1"/>
          <w:spacing w:val="-2"/>
          <w:sz w:val="28"/>
          <w:szCs w:val="28"/>
          <w14:textFill>
            <w14:solidFill>
              <w14:schemeClr w14:val="tx1"/>
            </w14:solidFill>
          </w14:textFill>
        </w:rPr>
        <w:t xml:space="preserve">Đông Nam Á và Việt Nam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…</w:t>
      </w:r>
    </w:p>
    <w:p>
      <w:pPr>
        <w:spacing w:after="0" w:line="240" w:lineRule="auto"/>
        <w:ind w:left="5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HS hiểu </w:t>
      </w:r>
    </w:p>
    <w:p>
      <w:pPr>
        <w:widowControl w:val="0"/>
        <w:suppressAutoHyphens/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– Hiểu được những hệ quả, tác động của các sự kiện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>...</w:t>
      </w:r>
    </w:p>
    <w:p>
      <w:pPr>
        <w:pStyle w:val="12"/>
        <w:rPr>
          <w:b/>
          <w:sz w:val="28"/>
          <w:szCs w:val="28"/>
        </w:rPr>
      </w:pPr>
      <w:r>
        <w:rPr>
          <w:b/>
          <w:sz w:val="28"/>
          <w:szCs w:val="28"/>
        </w:rPr>
        <w:t>HS vận dụng kiến thức đã học để</w:t>
      </w:r>
    </w:p>
    <w:p>
      <w:pPr>
        <w:pStyle w:val="12"/>
        <w:rPr>
          <w:b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– Phân tích được vai trò, hệ quả của các sự kiện…</w:t>
      </w:r>
    </w:p>
    <w:p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– Liên hệ, lựa chọn hành động thực tiễn vận dụng có hiệu quả trong việc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học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tập của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vi-VN"/>
          <w14:textFill>
            <w14:solidFill>
              <w14:schemeClr w14:val="tx1"/>
            </w14:solidFill>
          </w14:textFill>
        </w:rPr>
        <w:t xml:space="preserve"> bản thân mình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, của đất nước…</w:t>
      </w:r>
    </w:p>
    <w:p>
      <w:pPr>
        <w:pStyle w:val="12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2. Năng lực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* Năng lực chung: </w:t>
      </w:r>
      <w:r>
        <w:rPr>
          <w:rFonts w:ascii="Times New Roman" w:hAnsi="Times New Roman" w:cs="Times New Roman"/>
          <w:sz w:val="28"/>
          <w:szCs w:val="28"/>
        </w:rPr>
        <w:t>Năng lực tự chủ và tự học: biết chủ động tích cực tự giác hoàn thành bài kiểm tra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kern w:val="3"/>
          <w:sz w:val="28"/>
          <w:szCs w:val="28"/>
        </w:rPr>
        <w:t>* Năng lực đặc thù: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Vận dụng kiến thức, kĩ năng đã học: Biết liên hệ thực tế để giải thích các hiện tượng, các vấn đề liên quan đến các câu hỏi trong bài kiểm tra; </w:t>
      </w:r>
    </w:p>
    <w:p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8"/>
          <w:szCs w:val="28"/>
        </w:rPr>
        <w:t xml:space="preserve">- Năng lực nhận thức khoa học địa lí: Phân tích và trình bày được điều kiện tự nhiên của </w:t>
      </w:r>
    </w:p>
    <w:p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- Năng lực nhận thức lịch sử : Phân biệt các loại tư liệu lịch sử, sự kiện lịch sử và quá trình phát triển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Phẩm chất</w:t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Trách nhiệm: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Thực hiện, tuyên truyền cho người thân về những giá trị mà bài học mang lại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Bồi dưỡng phẩm chất trung thực trong làm bài kiểm tra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Chăm chỉ: tích cực, chủ động trong các hoạt động học tập lịch sử và điạ lí 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CHUẨN BỊ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GV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Bộ đề kiểm tra.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HS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Xem bài và ôn bài trước ở nhà.</w:t>
      </w:r>
    </w:p>
    <w:p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III. HÌNH THỨC KIỂM TRA: </w:t>
      </w:r>
    </w:p>
    <w:p>
      <w:pPr>
        <w:spacing w:before="6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sz w:val="28"/>
          <w:szCs w:val="28"/>
        </w:rPr>
        <w:t>IV. MA TRẬN</w:t>
      </w:r>
    </w:p>
    <w:tbl>
      <w:tblPr>
        <w:tblStyle w:val="8"/>
        <w:tblW w:w="522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1"/>
        <w:gridCol w:w="841"/>
        <w:gridCol w:w="1984"/>
        <w:gridCol w:w="852"/>
        <w:gridCol w:w="850"/>
        <w:gridCol w:w="850"/>
        <w:gridCol w:w="852"/>
        <w:gridCol w:w="850"/>
        <w:gridCol w:w="993"/>
        <w:gridCol w:w="706"/>
        <w:gridCol w:w="989"/>
        <w:gridCol w:w="8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" w:type="pct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TT</w:t>
            </w:r>
          </w:p>
        </w:tc>
        <w:tc>
          <w:tcPr>
            <w:tcW w:w="381" w:type="pct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Chương/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chủ đề</w:t>
            </w:r>
          </w:p>
        </w:tc>
        <w:tc>
          <w:tcPr>
            <w:tcW w:w="899" w:type="pct"/>
            <w:vMerge w:val="restar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Nội dung/đơn vị kiến thức</w:t>
            </w:r>
          </w:p>
        </w:tc>
        <w:tc>
          <w:tcPr>
            <w:tcW w:w="3145" w:type="pct"/>
            <w:gridSpan w:val="8"/>
            <w:vAlign w:val="center"/>
          </w:tcPr>
          <w:p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Mức độ nhận thức</w:t>
            </w:r>
          </w:p>
        </w:tc>
        <w:tc>
          <w:tcPr>
            <w:tcW w:w="394" w:type="pct"/>
          </w:tcPr>
          <w:p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Tổng</w:t>
            </w:r>
          </w:p>
          <w:p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% điểm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Nhận biết (TNKQ)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Thông hiểu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(TL)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Vận dụng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(TL)</w:t>
            </w:r>
          </w:p>
        </w:tc>
        <w:tc>
          <w:tcPr>
            <w:tcW w:w="767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Vận dụng cao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(TL)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2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1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pct"/>
            <w:vMerge w:val="continue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TNKQ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TNKQ</w:t>
            </w: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TNKQ</w:t>
            </w:r>
          </w:p>
        </w:tc>
        <w:tc>
          <w:tcPr>
            <w:tcW w:w="45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32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TNKQ</w:t>
            </w:r>
          </w:p>
        </w:tc>
        <w:tc>
          <w:tcPr>
            <w:tcW w:w="44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TL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5000" w:type="pct"/>
            <w:gridSpan w:val="1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Phân môn Địa lí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82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1" w:type="pct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Ch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ương</w:t>
            </w:r>
          </w:p>
        </w:tc>
        <w:tc>
          <w:tcPr>
            <w:tcW w:w="899" w:type="pct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461" w:type="pct"/>
            <w:gridSpan w:val="3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Tỉ lệ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15%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767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5%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000" w:type="pct"/>
            <w:gridSpan w:val="1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Phân môn Lịch sử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82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81" w:type="pct"/>
          </w:tcPr>
          <w:p>
            <w:pPr>
              <w:spacing w:after="0" w:line="240" w:lineRule="auto"/>
              <w:ind w:right="-113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Đông Nam Á…</w:t>
            </w:r>
          </w:p>
        </w:tc>
        <w:tc>
          <w:tcPr>
            <w:tcW w:w="899" w:type="pct"/>
          </w:tcPr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Nhận biết: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xã hội</w:t>
            </w:r>
          </w:p>
          <w:p>
            <w:pPr>
              <w:spacing w:after="0" w:line="240" w:lineRule="auto"/>
              <w:ind w:left="-96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Hiểu nguyên nhân tất yếu của sự kiện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Lịch sử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 0,25đ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0,25đ</w:t>
            </w: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4" w:type="pct"/>
          </w:tcPr>
          <w:p>
            <w:pPr>
              <w:spacing w:after="0" w:line="240" w:lineRule="auto"/>
              <w:ind w:left="-111" w:right="-10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111" w:right="-10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ind w:left="-111" w:right="-101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82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81" w:type="pct"/>
          </w:tcPr>
          <w:p>
            <w:pPr>
              <w:spacing w:after="0" w:line="240" w:lineRule="auto"/>
              <w:ind w:right="-113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Việt Nam…</w:t>
            </w:r>
          </w:p>
        </w:tc>
        <w:tc>
          <w:tcPr>
            <w:tcW w:w="899" w:type="pct"/>
          </w:tcPr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-Biết: Nhân vật, thời gian, địa danh lịch sử; nguyên nhân và diễn biến của sự kiện…</w:t>
            </w:r>
          </w:p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-Hiểu nguyên nhân, cách thức thực hiện… </w:t>
            </w:r>
          </w:p>
          <w:p>
            <w:pPr>
              <w:spacing w:after="0" w:line="240" w:lineRule="auto"/>
              <w:ind w:left="-96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Vận dụng xác định ý nghĩa, cách làm hiệu quả để lựa chọn làm trong thực tế</w:t>
            </w: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 1,25đ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1/3 0,5đ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 0,25đ</w:t>
            </w:r>
          </w:p>
        </w:tc>
        <w:tc>
          <w:tcPr>
            <w:tcW w:w="386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1/3 1đ</w:t>
            </w:r>
          </w:p>
        </w:tc>
        <w:tc>
          <w:tcPr>
            <w:tcW w:w="385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0,5đ</w:t>
            </w:r>
          </w:p>
        </w:tc>
        <w:tc>
          <w:tcPr>
            <w:tcW w:w="45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1/3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0,5đ</w:t>
            </w:r>
          </w:p>
        </w:tc>
        <w:tc>
          <w:tcPr>
            <w:tcW w:w="320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47" w:type="pct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0,5đ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461" w:type="pct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Tỉ lệ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2đ         20%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1,5đ    15%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1đ    10%</w:t>
            </w:r>
          </w:p>
        </w:tc>
        <w:tc>
          <w:tcPr>
            <w:tcW w:w="767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0,5đ     5%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461" w:type="pct"/>
            <w:gridSpan w:val="3"/>
            <w:vAlign w:val="center"/>
          </w:tcPr>
          <w:p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Tổng hợp chung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771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835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767" w:type="pct"/>
            <w:gridSpan w:val="2"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39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100 %</w:t>
            </w:r>
          </w:p>
        </w:tc>
      </w:tr>
    </w:tbl>
    <w:p>
      <w:pPr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  <w:br w:type="column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BẢNG ĐẶC TẢ ĐỀ KIỂM TRA ĐỊNH KÌ</w:t>
      </w:r>
    </w:p>
    <w:tbl>
      <w:tblPr>
        <w:tblStyle w:val="8"/>
        <w:tblW w:w="10348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2"/>
        <w:gridCol w:w="1894"/>
        <w:gridCol w:w="1562"/>
        <w:gridCol w:w="2699"/>
        <w:gridCol w:w="959"/>
        <w:gridCol w:w="846"/>
        <w:gridCol w:w="943"/>
        <w:gridCol w:w="9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22" w:type="dxa"/>
            <w:vMerge w:val="restart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TT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Chương/</w:t>
            </w:r>
          </w:p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Chủ đề</w:t>
            </w:r>
          </w:p>
        </w:tc>
        <w:tc>
          <w:tcPr>
            <w:tcW w:w="1675" w:type="dxa"/>
            <w:vMerge w:val="restart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Nội dung/Đơn vị kiến thức</w:t>
            </w:r>
          </w:p>
        </w:tc>
        <w:tc>
          <w:tcPr>
            <w:tcW w:w="3239" w:type="dxa"/>
            <w:vMerge w:val="restart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Mức độ đánh giá</w:t>
            </w:r>
          </w:p>
        </w:tc>
        <w:tc>
          <w:tcPr>
            <w:tcW w:w="3848" w:type="dxa"/>
            <w:gridSpan w:val="4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Số câu hỏi theo mức độ nhận thức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" w:hRule="atLeast"/>
        </w:trPr>
        <w:tc>
          <w:tcPr>
            <w:tcW w:w="522" w:type="dxa"/>
            <w:vMerge w:val="continue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5" w:type="dxa"/>
            <w:vMerge w:val="continue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vMerge w:val="continue"/>
            <w:vAlign w:val="center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Nhận biết</w:t>
            </w:r>
          </w:p>
        </w:tc>
        <w:tc>
          <w:tcPr>
            <w:tcW w:w="851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Thông hiểu</w:t>
            </w:r>
          </w:p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Vận dụng</w:t>
            </w: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Vận dụng cao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0348" w:type="dxa"/>
            <w:gridSpan w:val="8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Phân môn Địa lí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10348" w:type="dxa"/>
            <w:gridSpan w:val="8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Phân môn Lịch sử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522" w:type="dxa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4" w:type="dxa"/>
          </w:tcPr>
          <w:p>
            <w:pPr>
              <w:pStyle w:val="9"/>
              <w:spacing w:before="60" w:after="0" w:line="240" w:lineRule="auto"/>
              <w:ind w:left="-68" w:right="-83" w:firstLine="1148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ĐĐông Nam Á</w:t>
            </w:r>
          </w:p>
        </w:tc>
        <w:tc>
          <w:tcPr>
            <w:tcW w:w="1675" w:type="dxa"/>
          </w:tcPr>
          <w:p>
            <w:pPr>
              <w:pStyle w:val="9"/>
              <w:spacing w:after="0" w:line="240" w:lineRule="auto"/>
              <w:ind w:left="-96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- Xác định các nước ĐNA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 Nguyên nhân bị xâm lược</w:t>
            </w:r>
          </w:p>
        </w:tc>
        <w:tc>
          <w:tcPr>
            <w:tcW w:w="3239" w:type="dxa"/>
          </w:tcPr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 xml:space="preserve">- Nhận biết: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xã hội</w:t>
            </w:r>
          </w:p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 Hiểu nguyên nhân tất yếu của sự kiện 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Lịch sử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</w:t>
            </w:r>
          </w:p>
        </w:tc>
        <w:tc>
          <w:tcPr>
            <w:tcW w:w="1013" w:type="dxa"/>
            <w:vAlign w:val="center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TN</w:t>
            </w:r>
          </w:p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1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1TN</w:t>
            </w:r>
          </w:p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522" w:type="dxa"/>
            <w:tcBorders>
              <w:bottom w:val="nil"/>
            </w:tcBorders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64" w:type="dxa"/>
            <w:tcBorders>
              <w:bottom w:val="nil"/>
            </w:tcBorders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Việt Nam…</w:t>
            </w:r>
          </w:p>
        </w:tc>
        <w:tc>
          <w:tcPr>
            <w:tcW w:w="1675" w:type="dxa"/>
          </w:tcPr>
          <w:p>
            <w:pPr>
              <w:pStyle w:val="9"/>
              <w:spacing w:after="0" w:line="240" w:lineRule="auto"/>
              <w:ind w:left="-96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Nhân vật, thời gian, địa danh, nguyên nhân, ý nghĩa,  diễn biến… sự kiện lịch</w:t>
            </w:r>
          </w:p>
        </w:tc>
        <w:tc>
          <w:tcPr>
            <w:tcW w:w="3239" w:type="dxa"/>
          </w:tcPr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-Biết: Nhân vật, thời gian, địa danh lịch sử; nguyên nhân và diễn biến của sự kiện…</w:t>
            </w:r>
          </w:p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-Hiểu nguyên nhân, cách thức thực hiện… </w:t>
            </w:r>
          </w:p>
          <w:p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Vận dụng xác định ý nghĩa, cách làm hiệu quả để lựa chọn làm trong thực tế</w:t>
            </w:r>
          </w:p>
        </w:tc>
        <w:tc>
          <w:tcPr>
            <w:tcW w:w="1013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5TN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1/3TL</w:t>
            </w:r>
          </w:p>
        </w:tc>
        <w:tc>
          <w:tcPr>
            <w:tcW w:w="851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1TN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1/3TL</w:t>
            </w: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2TN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1/3TL</w:t>
            </w:r>
          </w:p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261" w:type="dxa"/>
            <w:gridSpan w:val="3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Số câu/ loại câu (điểm)</w:t>
            </w:r>
          </w:p>
        </w:tc>
        <w:tc>
          <w:tcPr>
            <w:tcW w:w="3239" w:type="dxa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 1/3</w:t>
            </w:r>
          </w:p>
        </w:tc>
        <w:tc>
          <w:tcPr>
            <w:tcW w:w="851" w:type="dxa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 1/3</w:t>
            </w:r>
          </w:p>
        </w:tc>
        <w:tc>
          <w:tcPr>
            <w:tcW w:w="992" w:type="dxa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 1/3</w:t>
            </w:r>
          </w:p>
        </w:tc>
        <w:tc>
          <w:tcPr>
            <w:tcW w:w="992" w:type="dxa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3261" w:type="dxa"/>
            <w:gridSpan w:val="3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  <w:t>Tỉ lệ %</w:t>
            </w:r>
            <w:r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điểm</w:t>
            </w:r>
          </w:p>
        </w:tc>
        <w:tc>
          <w:tcPr>
            <w:tcW w:w="3239" w:type="dxa"/>
          </w:tcPr>
          <w:p>
            <w:pPr>
              <w:spacing w:before="60"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13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851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992" w:type="dxa"/>
            <w:vAlign w:val="center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992" w:type="dxa"/>
          </w:tcPr>
          <w:p>
            <w:pPr>
              <w:spacing w:before="60"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0000" w:themeColor="text1"/>
                <w:spacing w:val="-8"/>
                <w:sz w:val="24"/>
                <w:szCs w:val="24"/>
                <w:lang w:val="vi-V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</w:tr>
    </w:tbl>
    <w:p>
      <w:pPr>
        <w:spacing w:after="0" w:line="300" w:lineRule="auto"/>
        <w:rPr>
          <w:rFonts w:ascii="Times New Roman" w:hAnsi="Times New Roman" w:cs="Times New Roman"/>
          <w:sz w:val="26"/>
          <w:szCs w:val="26"/>
        </w:rPr>
      </w:pPr>
    </w:p>
    <w:p>
      <w:r>
        <w:rPr>
          <w:rFonts w:ascii="Times New Roman" w:hAnsi="Times New Roman" w:cs="Times New Roman"/>
          <w:sz w:val="26"/>
          <w:szCs w:val="26"/>
        </w:rPr>
        <w:br w:type="column"/>
      </w:r>
      <w:bookmarkStart w:id="0" w:name="_GoBack"/>
      <w:bookmarkEnd w:id="0"/>
    </w:p>
    <w:tbl>
      <w:tblPr>
        <w:tblStyle w:val="3"/>
        <w:tblW w:w="1025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2"/>
        <w:gridCol w:w="57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54" w:type="dxa"/>
          </w:tcPr>
          <w:p>
            <w:pPr>
              <w:spacing w:after="0" w:line="240" w:lineRule="auto"/>
              <w:ind w:hanging="53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TRƯỜNG THCS ĐỨC GIANG</w:t>
            </w:r>
          </w:p>
          <w:p>
            <w:pPr>
              <w:spacing w:after="0" w:line="240" w:lineRule="auto"/>
              <w:ind w:hanging="533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Tổ khoa học xã hội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552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ĐỀ KIỂM TRA HỌC KÌ I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/>
                <w:sz w:val="28"/>
                <w:szCs w:val="28"/>
              </w:rPr>
              <w:t>MÔN: LỊCH SỬ và ĐỊA LÍ 8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sz w:val="28"/>
                <w:szCs w:val="28"/>
                <w:lang w:val="vi-VN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Năm học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vi-VN"/>
              </w:rPr>
              <w:t>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23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val="vi-VN"/>
              </w:rPr>
              <w:t>– 20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Thời gian làm bài: 60 phút</w:t>
            </w:r>
          </w:p>
        </w:tc>
      </w:tr>
    </w:tbl>
    <w:p>
      <w:pPr>
        <w:pStyle w:val="6"/>
        <w:spacing w:before="0" w:beforeAutospacing="0" w:after="0" w:afterAutospacing="0"/>
        <w:ind w:right="48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PHẦN I: </w:t>
      </w:r>
      <w:r>
        <w:rPr>
          <w:bCs/>
          <w:sz w:val="28"/>
          <w:szCs w:val="28"/>
        </w:rPr>
        <w:t>Phân môn ĐỊA: 5 điểm</w:t>
      </w:r>
    </w:p>
    <w:p>
      <w:pPr>
        <w:spacing w:after="0" w:line="240" w:lineRule="auto"/>
        <w:ind w:left="48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>PHẦN II: Phân môn Lịch sử</w:t>
      </w:r>
    </w:p>
    <w:p>
      <w:pPr>
        <w:pStyle w:val="6"/>
        <w:numPr>
          <w:ilvl w:val="0"/>
          <w:numId w:val="1"/>
        </w:numPr>
        <w:spacing w:before="0" w:beforeAutospacing="0" w:after="0" w:afterAutospacing="0"/>
        <w:ind w:right="48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Trắc nghiệm (2,5đ): </w:t>
      </w:r>
      <w:r>
        <w:rPr>
          <w:b/>
          <w:bCs/>
          <w:i/>
          <w:sz w:val="28"/>
          <w:szCs w:val="28"/>
        </w:rPr>
        <w:t>Chọn đáp án đúng nhất trong mỗi câu sau đây:</w:t>
      </w:r>
    </w:p>
    <w:p>
      <w:pPr>
        <w:pStyle w:val="6"/>
        <w:spacing w:before="0" w:beforeAutospacing="0" w:after="0" w:afterAutospacing="0"/>
        <w:ind w:right="48"/>
        <w:rPr>
          <w:sz w:val="28"/>
          <w:szCs w:val="28"/>
        </w:rPr>
      </w:pPr>
      <w:r>
        <w:rPr>
          <w:b/>
          <w:sz w:val="28"/>
          <w:szCs w:val="28"/>
        </w:rPr>
        <w:t xml:space="preserve">Câu 11: </w:t>
      </w:r>
      <w:r>
        <w:rPr>
          <w:sz w:val="28"/>
          <w:szCs w:val="28"/>
        </w:rPr>
        <w:t>Đông Nam Á ngày nay gồm bao nhiêu nước?</w:t>
      </w:r>
    </w:p>
    <w:p>
      <w:pPr>
        <w:pStyle w:val="6"/>
        <w:spacing w:before="0" w:beforeAutospacing="0" w:after="0" w:afterAutospacing="0"/>
        <w:ind w:right="48"/>
        <w:rPr>
          <w:sz w:val="28"/>
          <w:szCs w:val="28"/>
        </w:rPr>
      </w:pPr>
      <w:r>
        <w:rPr>
          <w:color w:val="FF0000"/>
          <w:sz w:val="28"/>
          <w:szCs w:val="28"/>
        </w:rPr>
        <w:t>A. 11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B. 10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C. 21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D. 20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Câu 12:</w:t>
      </w:r>
      <w:r>
        <w:rPr>
          <w:rFonts w:ascii="Times New Roman" w:hAnsi="Times New Roman" w:cs="Times New Roman"/>
          <w:sz w:val="28"/>
          <w:szCs w:val="28"/>
        </w:rPr>
        <w:t xml:space="preserve"> Người sáng lập ra nhà Mạc là ai?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Mạc Đĩnh Chi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B. Mạc Đăng Dung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Mạc Đăng Doanh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Mạc Phúc Hải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13:</w:t>
      </w:r>
      <w:r>
        <w:rPr>
          <w:rFonts w:ascii="Times New Roman" w:hAnsi="Times New Roman" w:cs="Times New Roman"/>
          <w:sz w:val="28"/>
          <w:szCs w:val="28"/>
        </w:rPr>
        <w:t xml:space="preserve"> Năm 1558, Nguyễn Hoàng vào trấn thủ vùng đất nào?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Quảng Nam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Quảng Bình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C. Thuận Hóa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Thanh Hóa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Câu 14:</w:t>
      </w:r>
      <w:r>
        <w:rPr>
          <w:rFonts w:ascii="Times New Roman" w:hAnsi="Times New Roman" w:cs="Times New Roman"/>
          <w:sz w:val="28"/>
          <w:szCs w:val="28"/>
        </w:rPr>
        <w:t xml:space="preserve"> Vào giữa thế kỉ XVIII, chính quyền phong kiến Đàng Ngoài do ai nắm giữ mọi quyền hành?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Vua nhà Thanh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Vua Lê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Chúa Nguyễn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D. Chúa Trịnh</w:t>
      </w:r>
    </w:p>
    <w:p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Câu 15: </w:t>
      </w:r>
      <w:r>
        <w:rPr>
          <w:rFonts w:ascii="Times New Roman" w:hAnsi="Times New Roman" w:cs="Times New Roman"/>
          <w:sz w:val="28"/>
          <w:szCs w:val="28"/>
        </w:rPr>
        <w:t>Khẩu hiệu nào của Phong trào Tây Sơn thu hút các tầng lớp nhân dân tham gia?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A. “Lấy của người giàu chia cho người nghèo”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“Lấy ruộng đất chia cho người cày”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“Lấy gạo thóc của quan lại chia cho nhân dân”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“Lấy chí nhân thay cường bạo”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</w:rPr>
        <w:t>Câu 16:</w:t>
      </w:r>
      <w:r>
        <w:rPr>
          <w:rFonts w:ascii="Times New Roman" w:hAnsi="Times New Roman" w:cs="Times New Roman"/>
          <w:sz w:val="28"/>
          <w:szCs w:val="28"/>
        </w:rPr>
        <w:t xml:space="preserve"> Nghĩa quân Tây Sơn lật đổ chính quyền Chúa Nguyễn ở Đàng Trong năm nào?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1771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B. 1777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1785 </w:t>
      </w:r>
    </w:p>
    <w:p>
      <w:pPr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D. </w:t>
      </w:r>
      <w:r>
        <w:rPr>
          <w:rFonts w:ascii="Times New Roman" w:hAnsi="Times New Roman" w:cs="Times New Roman"/>
          <w:sz w:val="28"/>
          <w:szCs w:val="28"/>
        </w:rPr>
        <w:t>1786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17:</w:t>
      </w:r>
      <w:r>
        <w:rPr>
          <w:rFonts w:ascii="Times New Roman" w:hAnsi="Times New Roman" w:cs="Times New Roman"/>
          <w:sz w:val="28"/>
          <w:szCs w:val="28"/>
        </w:rPr>
        <w:t xml:space="preserve"> Yếu tố nào không phải là nguyên nhân các nước tư bản phương Tây xâm lược Đông Nam Á?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 Vị trí địa lí quan trọng.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Giàu tài nguyên khoáng sản.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C. Giai cấp phong kiến có tư tưởng tiến bộ.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Đông dân cư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Câu 18: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Để tập trung quyền lực cho họ Trịnh, Trịnh Kiểm đã làm gì?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Đưa con cháu vua Lê lên ngôi.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Tiêu diệt nhà Lê.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Đưa con cháu dòng họ Nguyễn lên ngôi.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D. Loại bỏ dần thế lực của nhà Nguyễn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Câu 19:</w:t>
      </w:r>
      <w:r>
        <w:rPr>
          <w:rFonts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Việc làm nào các Chúa Nguyễn không vận dụng trong quá trình phát triển Đàng Trong?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Khai phá, mở mang vùng đất mới.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 Vỗ về quân dân, thu dùng hào kiệt.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 Thực thi chủ quyền biển đảo.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D. Tiếp tục cuộc giao tranh với chúa Trịnh.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20:</w:t>
      </w:r>
      <w:r>
        <w:rPr>
          <w:rFonts w:ascii="Times New Roman" w:hAnsi="Times New Roman" w:cs="Times New Roman"/>
          <w:sz w:val="28"/>
          <w:szCs w:val="28"/>
        </w:rPr>
        <w:t xml:space="preserve"> Phong trào nông dân ở Đàng Ngoài có ý nghĩa quan trọng thế nào?</w:t>
      </w:r>
    </w:p>
    <w:p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A. Thể hiện ý chí đấu tranh chống áp bức; làm suy yếu chính quyền Lê-Trịnh; tạo điều kiện thuận lợi cho phong trào Tây Sơn phát triển ra Đàng Ngoài…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Thu hút đông đảo nhân dân tham gia. 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C. Buộc chúa Trịnh phải thực thi nhiều chính sách cho dân.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 Đẩy chính quyền Lê-Trịnh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Tự luận (2,5đ)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 (2đ):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 xml:space="preserve">a. Trình bày hiểu biết của em về quá trình các Chúa Nguyễn thực thi chủ quyền đối với quần đảo Trường Sa và quần đảo Hoàng Sa. 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b. Qua đó, em có nhận xét gì về hành động của các vị vua chúa thời phong kiến đối với đất nước?</w:t>
      </w:r>
    </w:p>
    <w:p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2 (0,5đ):</w:t>
      </w:r>
      <w:r>
        <w:rPr>
          <w:rFonts w:ascii="Times New Roman" w:hAnsi="Times New Roman" w:cs="Times New Roman"/>
          <w:sz w:val="28"/>
          <w:szCs w:val="28"/>
        </w:rPr>
        <w:br w:type="textWrapping"/>
      </w:r>
      <w:r>
        <w:rPr>
          <w:rFonts w:ascii="Times New Roman" w:hAnsi="Times New Roman" w:cs="Times New Roman"/>
          <w:sz w:val="28"/>
          <w:szCs w:val="28"/>
        </w:rPr>
        <w:t>Để tham gia bảo vệ từng tấc đất của Tổ quốc, là một học sinh, em thấy mình cần phải làm gì?</w:t>
      </w:r>
    </w:p>
    <w:sectPr>
      <w:pgSz w:w="12240" w:h="15840"/>
      <w:pgMar w:top="993" w:right="758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ABF1E2F"/>
    <w:multiLevelType w:val="multilevel"/>
    <w:tmpl w:val="2ABF1E2F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3BB"/>
    <w:rsid w:val="00002412"/>
    <w:rsid w:val="00014B5B"/>
    <w:rsid w:val="00023C42"/>
    <w:rsid w:val="00031DE3"/>
    <w:rsid w:val="0003280F"/>
    <w:rsid w:val="00053B2C"/>
    <w:rsid w:val="00064CE5"/>
    <w:rsid w:val="00075609"/>
    <w:rsid w:val="00076171"/>
    <w:rsid w:val="000820A2"/>
    <w:rsid w:val="00082644"/>
    <w:rsid w:val="000828BC"/>
    <w:rsid w:val="00091269"/>
    <w:rsid w:val="00092666"/>
    <w:rsid w:val="00093A60"/>
    <w:rsid w:val="000A36F0"/>
    <w:rsid w:val="000B5BC6"/>
    <w:rsid w:val="000C6A1D"/>
    <w:rsid w:val="000D36AF"/>
    <w:rsid w:val="000E0630"/>
    <w:rsid w:val="000F1F61"/>
    <w:rsid w:val="000F2221"/>
    <w:rsid w:val="0011460D"/>
    <w:rsid w:val="001234AA"/>
    <w:rsid w:val="001245D3"/>
    <w:rsid w:val="00130D46"/>
    <w:rsid w:val="001378C7"/>
    <w:rsid w:val="00162F66"/>
    <w:rsid w:val="001A5C3D"/>
    <w:rsid w:val="001C1C68"/>
    <w:rsid w:val="001C4155"/>
    <w:rsid w:val="001D1F4A"/>
    <w:rsid w:val="001E2404"/>
    <w:rsid w:val="001E352E"/>
    <w:rsid w:val="001E788E"/>
    <w:rsid w:val="002008AA"/>
    <w:rsid w:val="0020367E"/>
    <w:rsid w:val="002122FF"/>
    <w:rsid w:val="00214D24"/>
    <w:rsid w:val="002218A8"/>
    <w:rsid w:val="00233139"/>
    <w:rsid w:val="002430AA"/>
    <w:rsid w:val="00257B03"/>
    <w:rsid w:val="0026145C"/>
    <w:rsid w:val="00262B36"/>
    <w:rsid w:val="002752A2"/>
    <w:rsid w:val="002777F1"/>
    <w:rsid w:val="002828FE"/>
    <w:rsid w:val="00284C56"/>
    <w:rsid w:val="002A0E51"/>
    <w:rsid w:val="002C5E9A"/>
    <w:rsid w:val="002D06A3"/>
    <w:rsid w:val="002D4E5A"/>
    <w:rsid w:val="002E5950"/>
    <w:rsid w:val="002E7F2E"/>
    <w:rsid w:val="002F0C7B"/>
    <w:rsid w:val="00304FC2"/>
    <w:rsid w:val="0030669A"/>
    <w:rsid w:val="00306A62"/>
    <w:rsid w:val="00332A9D"/>
    <w:rsid w:val="0033393D"/>
    <w:rsid w:val="0034063B"/>
    <w:rsid w:val="00340C03"/>
    <w:rsid w:val="0035291E"/>
    <w:rsid w:val="00361A02"/>
    <w:rsid w:val="003623B2"/>
    <w:rsid w:val="00374DC8"/>
    <w:rsid w:val="003910B7"/>
    <w:rsid w:val="003A2485"/>
    <w:rsid w:val="003B2F5E"/>
    <w:rsid w:val="003B603B"/>
    <w:rsid w:val="003C01D9"/>
    <w:rsid w:val="003D750E"/>
    <w:rsid w:val="003D794B"/>
    <w:rsid w:val="003E2DAE"/>
    <w:rsid w:val="003F3026"/>
    <w:rsid w:val="003F311E"/>
    <w:rsid w:val="00424C25"/>
    <w:rsid w:val="00437FDD"/>
    <w:rsid w:val="004511E0"/>
    <w:rsid w:val="00465FDD"/>
    <w:rsid w:val="00475F46"/>
    <w:rsid w:val="0048469F"/>
    <w:rsid w:val="00491826"/>
    <w:rsid w:val="00491EE3"/>
    <w:rsid w:val="004A2DB4"/>
    <w:rsid w:val="004C67DC"/>
    <w:rsid w:val="004C71A6"/>
    <w:rsid w:val="004D17CC"/>
    <w:rsid w:val="004D7658"/>
    <w:rsid w:val="004E52F8"/>
    <w:rsid w:val="004F0D20"/>
    <w:rsid w:val="00504C6A"/>
    <w:rsid w:val="00505DA4"/>
    <w:rsid w:val="005248FF"/>
    <w:rsid w:val="00524B09"/>
    <w:rsid w:val="00524CA1"/>
    <w:rsid w:val="005274F4"/>
    <w:rsid w:val="00530D2D"/>
    <w:rsid w:val="005418DC"/>
    <w:rsid w:val="00545558"/>
    <w:rsid w:val="00553928"/>
    <w:rsid w:val="00574B4A"/>
    <w:rsid w:val="00575673"/>
    <w:rsid w:val="0057624B"/>
    <w:rsid w:val="00576649"/>
    <w:rsid w:val="00577E06"/>
    <w:rsid w:val="00591D65"/>
    <w:rsid w:val="005A1A16"/>
    <w:rsid w:val="005A4181"/>
    <w:rsid w:val="005A640F"/>
    <w:rsid w:val="005B08DD"/>
    <w:rsid w:val="005B1487"/>
    <w:rsid w:val="005C3DD7"/>
    <w:rsid w:val="005C5765"/>
    <w:rsid w:val="005C60D3"/>
    <w:rsid w:val="005D0271"/>
    <w:rsid w:val="005D42A2"/>
    <w:rsid w:val="005F2D6B"/>
    <w:rsid w:val="005F3EF0"/>
    <w:rsid w:val="00611D0B"/>
    <w:rsid w:val="00616EB2"/>
    <w:rsid w:val="0064060E"/>
    <w:rsid w:val="00645123"/>
    <w:rsid w:val="00661B68"/>
    <w:rsid w:val="00662107"/>
    <w:rsid w:val="0066231E"/>
    <w:rsid w:val="006728EA"/>
    <w:rsid w:val="00676D36"/>
    <w:rsid w:val="006A16B1"/>
    <w:rsid w:val="006C66A1"/>
    <w:rsid w:val="006C6D9A"/>
    <w:rsid w:val="006D21F5"/>
    <w:rsid w:val="006E024A"/>
    <w:rsid w:val="006E21C3"/>
    <w:rsid w:val="006E2CF8"/>
    <w:rsid w:val="006F4C22"/>
    <w:rsid w:val="00702ABE"/>
    <w:rsid w:val="007052C7"/>
    <w:rsid w:val="007310B8"/>
    <w:rsid w:val="007506D9"/>
    <w:rsid w:val="00754A8F"/>
    <w:rsid w:val="0077260C"/>
    <w:rsid w:val="007760E6"/>
    <w:rsid w:val="0079247C"/>
    <w:rsid w:val="00793407"/>
    <w:rsid w:val="007A2D29"/>
    <w:rsid w:val="007B031D"/>
    <w:rsid w:val="007B2A2D"/>
    <w:rsid w:val="007C0956"/>
    <w:rsid w:val="007C664D"/>
    <w:rsid w:val="007D0426"/>
    <w:rsid w:val="007D6D01"/>
    <w:rsid w:val="007E2F75"/>
    <w:rsid w:val="007E6E3B"/>
    <w:rsid w:val="007F2FDC"/>
    <w:rsid w:val="00807525"/>
    <w:rsid w:val="00807DC7"/>
    <w:rsid w:val="00816461"/>
    <w:rsid w:val="008168B7"/>
    <w:rsid w:val="00830849"/>
    <w:rsid w:val="00831158"/>
    <w:rsid w:val="00842894"/>
    <w:rsid w:val="00843130"/>
    <w:rsid w:val="00852067"/>
    <w:rsid w:val="00853DA6"/>
    <w:rsid w:val="00855651"/>
    <w:rsid w:val="00855AA0"/>
    <w:rsid w:val="008633DF"/>
    <w:rsid w:val="00870019"/>
    <w:rsid w:val="00887B0D"/>
    <w:rsid w:val="008961B7"/>
    <w:rsid w:val="008A4BD9"/>
    <w:rsid w:val="008A55B4"/>
    <w:rsid w:val="008B2141"/>
    <w:rsid w:val="008C692B"/>
    <w:rsid w:val="008E552A"/>
    <w:rsid w:val="008F3279"/>
    <w:rsid w:val="00902B6F"/>
    <w:rsid w:val="00923DF0"/>
    <w:rsid w:val="00924954"/>
    <w:rsid w:val="00935BFF"/>
    <w:rsid w:val="00936803"/>
    <w:rsid w:val="00940115"/>
    <w:rsid w:val="00940B77"/>
    <w:rsid w:val="00944092"/>
    <w:rsid w:val="009443DB"/>
    <w:rsid w:val="009539D6"/>
    <w:rsid w:val="0095651F"/>
    <w:rsid w:val="0096709C"/>
    <w:rsid w:val="00982AE3"/>
    <w:rsid w:val="009850DF"/>
    <w:rsid w:val="009A1818"/>
    <w:rsid w:val="009B315A"/>
    <w:rsid w:val="009C0AC2"/>
    <w:rsid w:val="009C60A4"/>
    <w:rsid w:val="009D02EC"/>
    <w:rsid w:val="009D3F16"/>
    <w:rsid w:val="009E640B"/>
    <w:rsid w:val="009F72C3"/>
    <w:rsid w:val="00A1688E"/>
    <w:rsid w:val="00A235AC"/>
    <w:rsid w:val="00A24A0B"/>
    <w:rsid w:val="00A33464"/>
    <w:rsid w:val="00A53589"/>
    <w:rsid w:val="00A67D6D"/>
    <w:rsid w:val="00A7233D"/>
    <w:rsid w:val="00A82C1D"/>
    <w:rsid w:val="00AA07BF"/>
    <w:rsid w:val="00AB310E"/>
    <w:rsid w:val="00AC6419"/>
    <w:rsid w:val="00AC6C5B"/>
    <w:rsid w:val="00AD0B52"/>
    <w:rsid w:val="00AF5E94"/>
    <w:rsid w:val="00B0097F"/>
    <w:rsid w:val="00B01BCF"/>
    <w:rsid w:val="00B077D4"/>
    <w:rsid w:val="00B11CF2"/>
    <w:rsid w:val="00B32D92"/>
    <w:rsid w:val="00B41096"/>
    <w:rsid w:val="00B41271"/>
    <w:rsid w:val="00B52B8F"/>
    <w:rsid w:val="00B57045"/>
    <w:rsid w:val="00B66E60"/>
    <w:rsid w:val="00B85947"/>
    <w:rsid w:val="00B93CEB"/>
    <w:rsid w:val="00B951F5"/>
    <w:rsid w:val="00B95D0E"/>
    <w:rsid w:val="00B963BB"/>
    <w:rsid w:val="00BA6AD3"/>
    <w:rsid w:val="00BB0EC1"/>
    <w:rsid w:val="00BB6442"/>
    <w:rsid w:val="00BB7E7B"/>
    <w:rsid w:val="00BC4DF1"/>
    <w:rsid w:val="00BD0F48"/>
    <w:rsid w:val="00BD1282"/>
    <w:rsid w:val="00BD46EB"/>
    <w:rsid w:val="00BE4119"/>
    <w:rsid w:val="00BE7169"/>
    <w:rsid w:val="00C0353B"/>
    <w:rsid w:val="00C133D4"/>
    <w:rsid w:val="00C3192E"/>
    <w:rsid w:val="00C4131F"/>
    <w:rsid w:val="00C428C1"/>
    <w:rsid w:val="00C4345E"/>
    <w:rsid w:val="00C47EFD"/>
    <w:rsid w:val="00C52BBF"/>
    <w:rsid w:val="00C5646E"/>
    <w:rsid w:val="00C7081B"/>
    <w:rsid w:val="00C714D9"/>
    <w:rsid w:val="00C759B6"/>
    <w:rsid w:val="00C80D98"/>
    <w:rsid w:val="00C8447D"/>
    <w:rsid w:val="00C914AD"/>
    <w:rsid w:val="00C93B3A"/>
    <w:rsid w:val="00CB4981"/>
    <w:rsid w:val="00CB4E28"/>
    <w:rsid w:val="00CB7A13"/>
    <w:rsid w:val="00CD4D93"/>
    <w:rsid w:val="00CD693A"/>
    <w:rsid w:val="00CD72D9"/>
    <w:rsid w:val="00CE33A0"/>
    <w:rsid w:val="00CE4C94"/>
    <w:rsid w:val="00CE67E5"/>
    <w:rsid w:val="00CE6B0F"/>
    <w:rsid w:val="00CE77D4"/>
    <w:rsid w:val="00CF0D1E"/>
    <w:rsid w:val="00D02EEB"/>
    <w:rsid w:val="00D12BA4"/>
    <w:rsid w:val="00D16E17"/>
    <w:rsid w:val="00D24E20"/>
    <w:rsid w:val="00D273DB"/>
    <w:rsid w:val="00D42408"/>
    <w:rsid w:val="00D50FF2"/>
    <w:rsid w:val="00D5377A"/>
    <w:rsid w:val="00D55341"/>
    <w:rsid w:val="00D61194"/>
    <w:rsid w:val="00D66C5C"/>
    <w:rsid w:val="00D67F97"/>
    <w:rsid w:val="00D70180"/>
    <w:rsid w:val="00D833FB"/>
    <w:rsid w:val="00D91500"/>
    <w:rsid w:val="00D97633"/>
    <w:rsid w:val="00DB4B4F"/>
    <w:rsid w:val="00DB74D4"/>
    <w:rsid w:val="00DC68CF"/>
    <w:rsid w:val="00DD4717"/>
    <w:rsid w:val="00DE7FA2"/>
    <w:rsid w:val="00E0100B"/>
    <w:rsid w:val="00E03F9E"/>
    <w:rsid w:val="00E05B1F"/>
    <w:rsid w:val="00E1310D"/>
    <w:rsid w:val="00E207C1"/>
    <w:rsid w:val="00E23DF1"/>
    <w:rsid w:val="00E3440B"/>
    <w:rsid w:val="00E34DE3"/>
    <w:rsid w:val="00E36F72"/>
    <w:rsid w:val="00E435F5"/>
    <w:rsid w:val="00E45B2C"/>
    <w:rsid w:val="00E5293A"/>
    <w:rsid w:val="00E6115D"/>
    <w:rsid w:val="00E81D6A"/>
    <w:rsid w:val="00E9120F"/>
    <w:rsid w:val="00EA2158"/>
    <w:rsid w:val="00EB0C2F"/>
    <w:rsid w:val="00EB401A"/>
    <w:rsid w:val="00EB4622"/>
    <w:rsid w:val="00EC6BAB"/>
    <w:rsid w:val="00EC7DEE"/>
    <w:rsid w:val="00ED12A3"/>
    <w:rsid w:val="00F00356"/>
    <w:rsid w:val="00F05018"/>
    <w:rsid w:val="00F16D5D"/>
    <w:rsid w:val="00F20CB3"/>
    <w:rsid w:val="00F21864"/>
    <w:rsid w:val="00F378FB"/>
    <w:rsid w:val="00F40F8E"/>
    <w:rsid w:val="00F42C64"/>
    <w:rsid w:val="00F44761"/>
    <w:rsid w:val="00F53C48"/>
    <w:rsid w:val="00F608AF"/>
    <w:rsid w:val="00F60CCB"/>
    <w:rsid w:val="00F61A1E"/>
    <w:rsid w:val="00F62405"/>
    <w:rsid w:val="00F6753C"/>
    <w:rsid w:val="00F75C87"/>
    <w:rsid w:val="00F802A3"/>
    <w:rsid w:val="00F81481"/>
    <w:rsid w:val="00F83A26"/>
    <w:rsid w:val="00F84850"/>
    <w:rsid w:val="00F919AE"/>
    <w:rsid w:val="00F957E4"/>
    <w:rsid w:val="00FA639D"/>
    <w:rsid w:val="00FB4D3E"/>
    <w:rsid w:val="00FC6335"/>
    <w:rsid w:val="00FD45D4"/>
    <w:rsid w:val="00FE1A2B"/>
    <w:rsid w:val="00FE407F"/>
    <w:rsid w:val="00FE740A"/>
    <w:rsid w:val="34A11831"/>
    <w:rsid w:val="46EC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20"/>
    <w:rPr>
      <w:i/>
      <w:iCs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680"/>
        <w:tab w:val="right" w:pos="9360"/>
      </w:tabs>
      <w:spacing w:after="0" w:line="240" w:lineRule="auto"/>
      <w:jc w:val="both"/>
    </w:pPr>
    <w:rPr>
      <w:rFonts w:ascii="Times New Roman" w:hAnsi="Times New Roman"/>
      <w:sz w:val="2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">
    <w:name w:val="Strong"/>
    <w:basedOn w:val="2"/>
    <w:qFormat/>
    <w:uiPriority w:val="22"/>
    <w:rPr>
      <w:b/>
      <w:bCs/>
    </w:rPr>
  </w:style>
  <w:style w:type="table" w:styleId="8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character" w:customStyle="1" w:styleId="11">
    <w:name w:val="Footer Char"/>
    <w:basedOn w:val="2"/>
    <w:link w:val="5"/>
    <w:qFormat/>
    <w:uiPriority w:val="99"/>
    <w:rPr>
      <w:rFonts w:ascii="Times New Roman" w:hAnsi="Times New Roman"/>
      <w:sz w:val="28"/>
    </w:r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D022F-7D13-4BDA-85BE-02D6962CF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TEMAOS</Company>
  <Pages>8</Pages>
  <Words>1080</Words>
  <Characters>6159</Characters>
  <Lines>51</Lines>
  <Paragraphs>14</Paragraphs>
  <TotalTime>1532</TotalTime>
  <ScaleCrop>false</ScaleCrop>
  <LinksUpToDate>false</LinksUpToDate>
  <CharactersWithSpaces>7225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2021-12-11T17:41:00Z</dcterms:created>
  <dc:creator>DELL</dc:creator>
  <cp:lastModifiedBy>DELL</cp:lastModifiedBy>
  <dcterms:modified xsi:type="dcterms:W3CDTF">2023-12-11T05:05:35Z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93AB658A933D44289A60B1D6CF51B54E_12</vt:lpwstr>
  </property>
</Properties>
</file>